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58" w:rsidRDefault="00595BC8">
      <w:pPr>
        <w:spacing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İLGİLİ KİŞİ BAŞVURU FORMU VE GENEL AÇIKLAMALAR </w:t>
      </w:r>
      <w:bookmarkStart w:id="0" w:name="_GoBack"/>
      <w:bookmarkEnd w:id="0"/>
    </w:p>
    <w:p w:rsidR="008D3B58" w:rsidRDefault="008D3B58"/>
    <w:p w:rsidR="008D3B58" w:rsidRDefault="00595BC8">
      <w:pPr>
        <w:spacing w:line="256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Kişisel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sahibi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ilgili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kişiler</w:t>
      </w:r>
      <w:proofErr w:type="spellEnd"/>
      <w:r>
        <w:rPr>
          <w:rFonts w:ascii="Times New Roman" w:eastAsia="Times New Roman" w:hAnsi="Times New Roman" w:cs="Times New Roman"/>
        </w:rPr>
        <w:t xml:space="preserve"> (“</w:t>
      </w:r>
      <w:proofErr w:type="spellStart"/>
      <w:r>
        <w:rPr>
          <w:rFonts w:ascii="Times New Roman" w:eastAsia="Times New Roman" w:hAnsi="Times New Roman" w:cs="Times New Roman"/>
          <w:b/>
        </w:rPr>
        <w:t>İlgili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Kişi</w:t>
      </w:r>
      <w:proofErr w:type="spellEnd"/>
      <w:r>
        <w:rPr>
          <w:rFonts w:ascii="Times New Roman" w:eastAsia="Times New Roman" w:hAnsi="Times New Roman" w:cs="Times New Roman"/>
        </w:rPr>
        <w:t xml:space="preserve">”), 6698 </w:t>
      </w:r>
      <w:proofErr w:type="spellStart"/>
      <w:r>
        <w:rPr>
          <w:rFonts w:ascii="Times New Roman" w:eastAsia="Times New Roman" w:hAnsi="Times New Roman" w:cs="Times New Roman"/>
        </w:rPr>
        <w:t>Sayılı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Kişisel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Verilerin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Korunması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Kanunu’nun</w:t>
      </w:r>
      <w:proofErr w:type="spellEnd"/>
      <w:r>
        <w:rPr>
          <w:rFonts w:ascii="Times New Roman" w:eastAsia="Times New Roman" w:hAnsi="Times New Roman" w:cs="Times New Roman"/>
        </w:rPr>
        <w:t xml:space="preserve"> (“</w:t>
      </w:r>
      <w:r>
        <w:rPr>
          <w:rFonts w:ascii="Times New Roman" w:eastAsia="Times New Roman" w:hAnsi="Times New Roman" w:cs="Times New Roman"/>
          <w:b/>
        </w:rPr>
        <w:t>KVKK</w:t>
      </w:r>
      <w:r>
        <w:rPr>
          <w:rFonts w:ascii="Times New Roman" w:eastAsia="Times New Roman" w:hAnsi="Times New Roman" w:cs="Times New Roman"/>
        </w:rPr>
        <w:t xml:space="preserve">”) 11.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maddesi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kapsamında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belirtilen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haklarını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kullanmak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 w:rsidR="00D22876">
        <w:rPr>
          <w:rFonts w:ascii="Times New Roman" w:eastAsia="Times New Roman" w:hAnsi="Times New Roman" w:cs="Times New Roman"/>
        </w:rPr>
        <w:t>çin</w:t>
      </w:r>
      <w:proofErr w:type="spellEnd"/>
      <w:r w:rsidR="00D2287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22876">
        <w:rPr>
          <w:rFonts w:ascii="Times New Roman" w:eastAsia="Times New Roman" w:hAnsi="Times New Roman" w:cs="Times New Roman"/>
        </w:rPr>
        <w:t>veri</w:t>
      </w:r>
      <w:proofErr w:type="spellEnd"/>
      <w:r w:rsidR="00D2287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22876">
        <w:rPr>
          <w:rFonts w:ascii="Times New Roman" w:eastAsia="Times New Roman" w:hAnsi="Times New Roman" w:cs="Times New Roman"/>
        </w:rPr>
        <w:t>sorumlusu</w:t>
      </w:r>
      <w:proofErr w:type="spellEnd"/>
      <w:r w:rsidR="00D2287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22876">
        <w:rPr>
          <w:rFonts w:ascii="Times New Roman" w:eastAsia="Times New Roman" w:hAnsi="Times New Roman" w:cs="Times New Roman"/>
        </w:rPr>
        <w:t>olan</w:t>
      </w:r>
      <w:proofErr w:type="spellEnd"/>
      <w:r w:rsidR="00D22876">
        <w:rPr>
          <w:rFonts w:ascii="Times New Roman" w:eastAsia="Times New Roman" w:hAnsi="Times New Roman" w:cs="Times New Roman"/>
        </w:rPr>
        <w:t xml:space="preserve"> </w:t>
      </w:r>
      <w:r w:rsidR="000120D3" w:rsidRPr="000120D3">
        <w:rPr>
          <w:rFonts w:ascii="Times New Roman" w:eastAsia="Times New Roman" w:hAnsi="Times New Roman" w:cs="Times New Roman"/>
        </w:rPr>
        <w:t xml:space="preserve">Bursa </w:t>
      </w:r>
      <w:proofErr w:type="spellStart"/>
      <w:r w:rsidR="000120D3" w:rsidRPr="000120D3">
        <w:rPr>
          <w:rFonts w:ascii="Times New Roman" w:eastAsia="Times New Roman" w:hAnsi="Times New Roman" w:cs="Times New Roman"/>
        </w:rPr>
        <w:t>Karayel</w:t>
      </w:r>
      <w:proofErr w:type="spellEnd"/>
      <w:r w:rsidR="000120D3" w:rsidRPr="000120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120D3" w:rsidRPr="000120D3">
        <w:rPr>
          <w:rFonts w:ascii="Times New Roman" w:eastAsia="Times New Roman" w:hAnsi="Times New Roman" w:cs="Times New Roman"/>
        </w:rPr>
        <w:t>Sigorta</w:t>
      </w:r>
      <w:proofErr w:type="spellEnd"/>
      <w:r w:rsidR="000120D3" w:rsidRPr="000120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120D3" w:rsidRPr="000120D3">
        <w:rPr>
          <w:rFonts w:ascii="Times New Roman" w:eastAsia="Times New Roman" w:hAnsi="Times New Roman" w:cs="Times New Roman"/>
        </w:rPr>
        <w:t>Aracılık</w:t>
      </w:r>
      <w:proofErr w:type="spellEnd"/>
      <w:r w:rsidR="000120D3" w:rsidRPr="000120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120D3" w:rsidRPr="000120D3">
        <w:rPr>
          <w:rFonts w:ascii="Times New Roman" w:eastAsia="Times New Roman" w:hAnsi="Times New Roman" w:cs="Times New Roman"/>
        </w:rPr>
        <w:t>Hizm</w:t>
      </w:r>
      <w:proofErr w:type="spellEnd"/>
      <w:r w:rsidR="000120D3" w:rsidRPr="000120D3">
        <w:rPr>
          <w:rFonts w:ascii="Times New Roman" w:eastAsia="Times New Roman" w:hAnsi="Times New Roman" w:cs="Times New Roman"/>
        </w:rPr>
        <w:t xml:space="preserve">. Ltd. </w:t>
      </w:r>
      <w:proofErr w:type="spellStart"/>
      <w:r w:rsidR="000120D3" w:rsidRPr="000120D3">
        <w:rPr>
          <w:rFonts w:ascii="Times New Roman" w:eastAsia="Times New Roman" w:hAnsi="Times New Roman" w:cs="Times New Roman"/>
        </w:rPr>
        <w:t>Şti</w:t>
      </w:r>
      <w:proofErr w:type="spellEnd"/>
      <w:r w:rsidR="000120D3" w:rsidRPr="000120D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(“</w:t>
      </w:r>
      <w:proofErr w:type="spellStart"/>
      <w:r>
        <w:rPr>
          <w:rFonts w:ascii="Times New Roman" w:eastAsia="Times New Roman" w:hAnsi="Times New Roman" w:cs="Times New Roman"/>
          <w:b/>
        </w:rPr>
        <w:t>Şirket</w:t>
      </w:r>
      <w:proofErr w:type="spellEnd"/>
      <w:r>
        <w:rPr>
          <w:rFonts w:ascii="Times New Roman" w:eastAsia="Times New Roman" w:hAnsi="Times New Roman" w:cs="Times New Roman"/>
        </w:rPr>
        <w:t xml:space="preserve">”) </w:t>
      </w:r>
      <w:proofErr w:type="spellStart"/>
      <w:r>
        <w:rPr>
          <w:rFonts w:ascii="Times New Roman" w:eastAsia="Times New Roman" w:hAnsi="Times New Roman" w:cs="Times New Roman"/>
        </w:rPr>
        <w:t>başvurma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hakkına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sahiptir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İlgili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Kişi’nin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söz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konusu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hakları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aşağıdaki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gibidir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8D3B58" w:rsidRDefault="00595BC8">
      <w:pPr>
        <w:spacing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D3B58" w:rsidRDefault="00595BC8">
      <w:pPr>
        <w:numPr>
          <w:ilvl w:val="0"/>
          <w:numId w:val="4"/>
        </w:numPr>
        <w:spacing w:line="360" w:lineRule="auto"/>
        <w:ind w:left="990" w:hanging="27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Kişisel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verilerinizin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işlenip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işlenmediğini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öğrenme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8D3B58" w:rsidRDefault="00595BC8">
      <w:pPr>
        <w:numPr>
          <w:ilvl w:val="0"/>
          <w:numId w:val="4"/>
        </w:numPr>
        <w:spacing w:line="360" w:lineRule="auto"/>
        <w:ind w:left="990" w:hanging="27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İşlenmişse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ilişkin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talep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etme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8D3B58" w:rsidRDefault="00595BC8">
      <w:pPr>
        <w:numPr>
          <w:ilvl w:val="0"/>
          <w:numId w:val="4"/>
        </w:numPr>
        <w:spacing w:line="360" w:lineRule="auto"/>
        <w:ind w:left="990" w:hanging="27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Kişisel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verilerinizin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işlenme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amacını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bunların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amacına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uygun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kullanılıp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kullanılmadığını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öğrenme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8D3B58" w:rsidRDefault="00595BC8">
      <w:pPr>
        <w:numPr>
          <w:ilvl w:val="0"/>
          <w:numId w:val="4"/>
        </w:numPr>
        <w:spacing w:line="360" w:lineRule="auto"/>
        <w:ind w:left="990" w:hanging="2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Yurt </w:t>
      </w:r>
      <w:proofErr w:type="spellStart"/>
      <w:r>
        <w:rPr>
          <w:rFonts w:ascii="Times New Roman" w:eastAsia="Times New Roman" w:hAnsi="Times New Roman" w:cs="Times New Roman"/>
        </w:rPr>
        <w:t>içinde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veya</w:t>
      </w:r>
      <w:proofErr w:type="spellEnd"/>
      <w:r>
        <w:rPr>
          <w:rFonts w:ascii="Times New Roman" w:eastAsia="Times New Roman" w:hAnsi="Times New Roman" w:cs="Times New Roman"/>
        </w:rPr>
        <w:t xml:space="preserve"> yurt </w:t>
      </w:r>
      <w:proofErr w:type="spellStart"/>
      <w:r>
        <w:rPr>
          <w:rFonts w:ascii="Times New Roman" w:eastAsia="Times New Roman" w:hAnsi="Times New Roman" w:cs="Times New Roman"/>
        </w:rPr>
        <w:t>dışında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aktarıldığı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üçüncü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kişileri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bilme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8D3B58" w:rsidRDefault="00595BC8">
      <w:pPr>
        <w:numPr>
          <w:ilvl w:val="0"/>
          <w:numId w:val="4"/>
        </w:numPr>
        <w:spacing w:line="360" w:lineRule="auto"/>
        <w:ind w:left="990" w:hanging="27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Kişisel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verilerin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eksik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yanlış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işlenmiş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olması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halinde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bunların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düzeltilmesini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isteme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8D3B58" w:rsidRDefault="00595BC8">
      <w:pPr>
        <w:numPr>
          <w:ilvl w:val="0"/>
          <w:numId w:val="4"/>
        </w:numPr>
        <w:spacing w:line="360" w:lineRule="auto"/>
        <w:ind w:left="990" w:hanging="27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KVKK’da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öngörülen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şartlar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çerçevesinde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kişisel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verilerinizin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silinmesini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edilmesini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isteme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8D3B58" w:rsidRDefault="00595BC8">
      <w:pPr>
        <w:numPr>
          <w:ilvl w:val="0"/>
          <w:numId w:val="4"/>
        </w:numPr>
        <w:spacing w:line="360" w:lineRule="auto"/>
        <w:ind w:left="990" w:hanging="27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Yukarıda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belirtilen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düzeltme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silinme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edilme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şeklindeki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haklarınız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uyarınca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yapılan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işlemlerin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kişisel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verilerin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aktarıldığı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üçüncü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kişilere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bildirilmesini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isteme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8D3B58" w:rsidRDefault="00595BC8">
      <w:pPr>
        <w:numPr>
          <w:ilvl w:val="0"/>
          <w:numId w:val="4"/>
        </w:numPr>
        <w:spacing w:line="360" w:lineRule="auto"/>
        <w:ind w:left="990" w:hanging="27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İşlenen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kişisel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verilerinizin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münhasıran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otomatik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sistemler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analiz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edilmesi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sureti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aleyhinize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sonucun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ortaya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çıkmasına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itiraz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etme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8D3B58" w:rsidRDefault="00595BC8">
      <w:pPr>
        <w:numPr>
          <w:ilvl w:val="0"/>
          <w:numId w:val="4"/>
        </w:numPr>
        <w:spacing w:line="360" w:lineRule="auto"/>
        <w:ind w:left="990" w:hanging="27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Kişisel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verilerinizin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ilgili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mevzuata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aykırı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olarak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işlenmesi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sebebiyle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zarara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uğramanız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hâlinde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zararınızın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giderilmesini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talep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etme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8D3B58" w:rsidRDefault="008D3B58">
      <w:pPr>
        <w:spacing w:line="259" w:lineRule="auto"/>
        <w:jc w:val="both"/>
        <w:rPr>
          <w:rFonts w:ascii="Times New Roman" w:eastAsia="Times New Roman" w:hAnsi="Times New Roman" w:cs="Times New Roman"/>
        </w:rPr>
      </w:pPr>
    </w:p>
    <w:p w:rsidR="008D3B58" w:rsidRDefault="00595BC8">
      <w:pPr>
        <w:numPr>
          <w:ilvl w:val="0"/>
          <w:numId w:val="3"/>
        </w:numPr>
        <w:spacing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Başvuru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Yöntemine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İlişkin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Açıklamalar</w:t>
      </w:r>
      <w:proofErr w:type="spellEnd"/>
    </w:p>
    <w:p w:rsidR="008D3B58" w:rsidRDefault="00595BC8">
      <w:pPr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D3B58" w:rsidRDefault="00595BC8">
      <w:pPr>
        <w:spacing w:line="256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Şirketimizin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İlgili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Kişilerin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KVKK’nın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11.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maddesi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kapsamında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yaptıkları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başvuruları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yanıtlayabilmesi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için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başvuru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usulünün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Sorumlusuna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Başvuru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Esasları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Hakkında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Tebliğ’in</w:t>
      </w:r>
      <w:proofErr w:type="spellEnd"/>
      <w:r>
        <w:rPr>
          <w:rFonts w:ascii="Times New Roman" w:eastAsia="Times New Roman" w:hAnsi="Times New Roman" w:cs="Times New Roman"/>
        </w:rPr>
        <w:t xml:space="preserve"> (“</w:t>
      </w:r>
      <w:proofErr w:type="spellStart"/>
      <w:r>
        <w:rPr>
          <w:rFonts w:ascii="Times New Roman" w:eastAsia="Times New Roman" w:hAnsi="Times New Roman" w:cs="Times New Roman"/>
          <w:b/>
        </w:rPr>
        <w:t>Tebliğ</w:t>
      </w:r>
      <w:proofErr w:type="spellEnd"/>
      <w:r>
        <w:rPr>
          <w:rFonts w:ascii="Times New Roman" w:eastAsia="Times New Roman" w:hAnsi="Times New Roman" w:cs="Times New Roman"/>
        </w:rPr>
        <w:t xml:space="preserve">”) </w:t>
      </w:r>
      <w:proofErr w:type="spellStart"/>
      <w:r>
        <w:rPr>
          <w:rFonts w:ascii="Times New Roman" w:eastAsia="Times New Roman" w:hAnsi="Times New Roman" w:cs="Times New Roman"/>
        </w:rPr>
        <w:t>hükümlerine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uygun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olması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gerekmektedir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Şirketimiz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mevzuatta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öngörülen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usulde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başvuru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yapılmasını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kolaylaştırmak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amacıyla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işbu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başvuru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formunu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hazırlamıştır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Önemle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belirtmek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gerekir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Tebliğ’in</w:t>
      </w:r>
      <w:proofErr w:type="spellEnd"/>
      <w:r>
        <w:rPr>
          <w:rFonts w:ascii="Times New Roman" w:eastAsia="Times New Roman" w:hAnsi="Times New Roman" w:cs="Times New Roman"/>
        </w:rPr>
        <w:t xml:space="preserve"> 4.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maddesinin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2.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fıkrası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uyarınca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İlgili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Kişiler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başvurularını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Türkçe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olarak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yapmak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kaydıyla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haktan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yararlanabilir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8D3B58" w:rsidRDefault="008D3B58">
      <w:pPr>
        <w:spacing w:line="259" w:lineRule="auto"/>
        <w:jc w:val="both"/>
        <w:rPr>
          <w:rFonts w:ascii="Times New Roman" w:eastAsia="Times New Roman" w:hAnsi="Times New Roman" w:cs="Times New Roman"/>
        </w:rPr>
      </w:pPr>
    </w:p>
    <w:p w:rsidR="008D3B58" w:rsidRDefault="00595BC8">
      <w:pPr>
        <w:spacing w:line="259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İlgili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Kişiler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Şirket’e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aşağıdaki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yöntemlerle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başvuru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yapabilirler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8D3B58" w:rsidRDefault="008D3B58">
      <w:pPr>
        <w:spacing w:line="259" w:lineRule="auto"/>
        <w:jc w:val="both"/>
        <w:rPr>
          <w:rFonts w:ascii="Times New Roman" w:eastAsia="Times New Roman" w:hAnsi="Times New Roman" w:cs="Times New Roman"/>
        </w:rPr>
      </w:pPr>
    </w:p>
    <w:p w:rsidR="008D3B58" w:rsidRDefault="00595BC8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Şahsen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başvuru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</w:p>
    <w:p w:rsidR="008D3B58" w:rsidRDefault="00595BC8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Noter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aracılığıyla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</w:p>
    <w:p w:rsidR="008D3B58" w:rsidRDefault="00595BC8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Güvenli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elektronik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mobil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imzalanarak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Şirket’in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kayıtlı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elektronik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adresine</w:t>
      </w:r>
      <w:proofErr w:type="spellEnd"/>
      <w:r>
        <w:rPr>
          <w:rFonts w:ascii="Times New Roman" w:eastAsia="Times New Roman" w:hAnsi="Times New Roman" w:cs="Times New Roman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</w:rPr>
        <w:t>posta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göndererek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8D3B58" w:rsidRDefault="00595BC8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Şirketimize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önce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bildirilen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sistemde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kayıtlı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bulunan</w:t>
      </w:r>
      <w:proofErr w:type="spellEnd"/>
      <w:r>
        <w:rPr>
          <w:rFonts w:ascii="Times New Roman" w:eastAsia="Times New Roman" w:hAnsi="Times New Roman" w:cs="Times New Roman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</w:rPr>
        <w:t>posta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adresinizden</w:t>
      </w:r>
      <w:proofErr w:type="spellEnd"/>
      <w:r>
        <w:rPr>
          <w:rFonts w:ascii="Times New Roman" w:eastAsia="Times New Roman" w:hAnsi="Times New Roman" w:cs="Times New Roman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</w:rPr>
        <w:t>posta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göndererek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8D3B58" w:rsidRDefault="008D3B58">
      <w:pPr>
        <w:spacing w:line="259" w:lineRule="auto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a"/>
        <w:tblW w:w="9183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7"/>
        <w:gridCol w:w="4856"/>
      </w:tblGrid>
      <w:tr w:rsidR="008D3B58" w:rsidTr="008E6175">
        <w:tc>
          <w:tcPr>
            <w:tcW w:w="4327" w:type="dxa"/>
          </w:tcPr>
          <w:p w:rsidR="008D3B58" w:rsidRDefault="00595BC8">
            <w:pPr>
              <w:jc w:val="both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Başvuru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Yöntemi</w:t>
            </w:r>
            <w:proofErr w:type="spellEnd"/>
          </w:p>
        </w:tc>
        <w:tc>
          <w:tcPr>
            <w:tcW w:w="4856" w:type="dxa"/>
          </w:tcPr>
          <w:p w:rsidR="008D3B58" w:rsidRDefault="00595BC8" w:rsidP="000120D3">
            <w:pPr>
              <w:jc w:val="both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Başvurunun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Yapılacağı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Adres</w:t>
            </w:r>
            <w:proofErr w:type="spellEnd"/>
          </w:p>
        </w:tc>
      </w:tr>
      <w:tr w:rsidR="008D3B58" w:rsidTr="008E6175">
        <w:tc>
          <w:tcPr>
            <w:tcW w:w="4327" w:type="dxa"/>
          </w:tcPr>
          <w:p w:rsidR="008D3B58" w:rsidRDefault="00595BC8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Şahsen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Yazılı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Başvuru</w:t>
            </w:r>
            <w:proofErr w:type="spellEnd"/>
          </w:p>
        </w:tc>
        <w:tc>
          <w:tcPr>
            <w:tcW w:w="4856" w:type="dxa"/>
          </w:tcPr>
          <w:p w:rsidR="008D3B58" w:rsidRDefault="000120D3" w:rsidP="000120D3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120D3">
              <w:rPr>
                <w:rFonts w:ascii="Calibri" w:eastAsia="Calibri" w:hAnsi="Calibri" w:cs="Calibri"/>
              </w:rPr>
              <w:t>Üçevler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Mahallesi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120D3">
              <w:rPr>
                <w:rFonts w:ascii="Calibri" w:eastAsia="Calibri" w:hAnsi="Calibri" w:cs="Calibri"/>
              </w:rPr>
              <w:t>Ahıska</w:t>
            </w:r>
            <w:proofErr w:type="spellEnd"/>
            <w:r w:rsidRPr="000120D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120D3"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 w:rsidRPr="000120D3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>desi</w:t>
            </w:r>
            <w:proofErr w:type="spellEnd"/>
            <w:r w:rsidRPr="000120D3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120D3">
              <w:rPr>
                <w:rFonts w:ascii="Calibri" w:eastAsia="Calibri" w:hAnsi="Calibri" w:cs="Calibri"/>
              </w:rPr>
              <w:t xml:space="preserve">No:10 K:4, </w:t>
            </w:r>
            <w:proofErr w:type="spellStart"/>
            <w:r w:rsidRPr="000120D3">
              <w:rPr>
                <w:rFonts w:ascii="Calibri" w:eastAsia="Calibri" w:hAnsi="Calibri" w:cs="Calibri"/>
              </w:rPr>
              <w:t>Ofis</w:t>
            </w:r>
            <w:proofErr w:type="spellEnd"/>
            <w:r w:rsidRPr="000120D3">
              <w:rPr>
                <w:rFonts w:ascii="Calibri" w:eastAsia="Calibri" w:hAnsi="Calibri" w:cs="Calibri"/>
              </w:rPr>
              <w:t xml:space="preserve">: 16, 16270 </w:t>
            </w:r>
            <w:proofErr w:type="spellStart"/>
            <w:r w:rsidRPr="000120D3">
              <w:rPr>
                <w:rFonts w:ascii="Calibri" w:eastAsia="Calibri" w:hAnsi="Calibri" w:cs="Calibri"/>
              </w:rPr>
              <w:t>Ni̇lüfer</w:t>
            </w:r>
            <w:proofErr w:type="spellEnd"/>
            <w:r w:rsidRPr="000120D3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 xml:space="preserve"> BURSA</w:t>
            </w:r>
          </w:p>
        </w:tc>
      </w:tr>
      <w:tr w:rsidR="008D3B58" w:rsidTr="008E6175">
        <w:trPr>
          <w:trHeight w:val="654"/>
        </w:trPr>
        <w:tc>
          <w:tcPr>
            <w:tcW w:w="4327" w:type="dxa"/>
          </w:tcPr>
          <w:p w:rsidR="008D3B58" w:rsidRDefault="00595BC8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Noter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56" w:type="dxa"/>
          </w:tcPr>
          <w:p w:rsidR="008D3B58" w:rsidRDefault="000120D3" w:rsidP="000120D3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120D3">
              <w:rPr>
                <w:rFonts w:ascii="Calibri" w:eastAsia="Calibri" w:hAnsi="Calibri" w:cs="Calibri"/>
              </w:rPr>
              <w:t>Üçevler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Mahallesi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120D3">
              <w:rPr>
                <w:rFonts w:ascii="Calibri" w:eastAsia="Calibri" w:hAnsi="Calibri" w:cs="Calibri"/>
              </w:rPr>
              <w:t>Ahıska</w:t>
            </w:r>
            <w:proofErr w:type="spellEnd"/>
            <w:r w:rsidRPr="000120D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120D3"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 w:rsidRPr="000120D3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>desi</w:t>
            </w:r>
            <w:proofErr w:type="spellEnd"/>
            <w:r w:rsidRPr="000120D3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120D3">
              <w:rPr>
                <w:rFonts w:ascii="Calibri" w:eastAsia="Calibri" w:hAnsi="Calibri" w:cs="Calibri"/>
              </w:rPr>
              <w:t xml:space="preserve">No:10 K:4, </w:t>
            </w:r>
            <w:proofErr w:type="spellStart"/>
            <w:r w:rsidRPr="000120D3">
              <w:rPr>
                <w:rFonts w:ascii="Calibri" w:eastAsia="Calibri" w:hAnsi="Calibri" w:cs="Calibri"/>
              </w:rPr>
              <w:t>Ofis</w:t>
            </w:r>
            <w:proofErr w:type="spellEnd"/>
            <w:r w:rsidRPr="000120D3">
              <w:rPr>
                <w:rFonts w:ascii="Calibri" w:eastAsia="Calibri" w:hAnsi="Calibri" w:cs="Calibri"/>
              </w:rPr>
              <w:t xml:space="preserve">: 16, 16270 </w:t>
            </w:r>
            <w:proofErr w:type="spellStart"/>
            <w:r w:rsidRPr="000120D3">
              <w:rPr>
                <w:rFonts w:ascii="Calibri" w:eastAsia="Calibri" w:hAnsi="Calibri" w:cs="Calibri"/>
              </w:rPr>
              <w:t>Ni̇lüfer</w:t>
            </w:r>
            <w:proofErr w:type="spellEnd"/>
            <w:r w:rsidRPr="000120D3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 xml:space="preserve"> BURSA</w:t>
            </w:r>
          </w:p>
        </w:tc>
      </w:tr>
      <w:tr w:rsidR="008D3B58" w:rsidTr="008E6175">
        <w:tc>
          <w:tcPr>
            <w:tcW w:w="4327" w:type="dxa"/>
          </w:tcPr>
          <w:p w:rsidR="008D3B58" w:rsidRDefault="00595BC8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Güvenli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elektronik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imza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veya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mobil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imza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başvuru</w:t>
            </w:r>
            <w:proofErr w:type="spellEnd"/>
          </w:p>
        </w:tc>
        <w:tc>
          <w:tcPr>
            <w:tcW w:w="4856" w:type="dxa"/>
          </w:tcPr>
          <w:p w:rsidR="000120D3" w:rsidRDefault="002E09C5" w:rsidP="000120D3">
            <w:pPr>
              <w:jc w:val="both"/>
              <w:rPr>
                <w:rFonts w:ascii="Calibri" w:eastAsia="Calibri" w:hAnsi="Calibri" w:cs="Calibri"/>
              </w:rPr>
            </w:pPr>
            <w:hyperlink r:id="rId7" w:history="1">
              <w:r w:rsidR="000120D3" w:rsidRPr="00F036D1">
                <w:rPr>
                  <w:rStyle w:val="Kpr"/>
                  <w:rFonts w:ascii="Calibri" w:eastAsia="Calibri" w:hAnsi="Calibri" w:cs="Calibri"/>
                </w:rPr>
                <w:t>bursakarayelsigorta@hs03.kep.tr</w:t>
              </w:r>
            </w:hyperlink>
          </w:p>
          <w:p w:rsidR="008D3B58" w:rsidRDefault="008D3B58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8D3B58" w:rsidTr="008E6175">
        <w:tc>
          <w:tcPr>
            <w:tcW w:w="4327" w:type="dxa"/>
          </w:tcPr>
          <w:p w:rsidR="008D3B58" w:rsidRDefault="00595BC8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Şirketimize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daha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önce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bildirilen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sistemde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kayıtlı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bulunan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elektronik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posta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adresinizden</w:t>
            </w:r>
            <w:proofErr w:type="spellEnd"/>
          </w:p>
        </w:tc>
        <w:tc>
          <w:tcPr>
            <w:tcW w:w="4856" w:type="dxa"/>
          </w:tcPr>
          <w:p w:rsidR="008D3B58" w:rsidRDefault="008D3B58">
            <w:pPr>
              <w:jc w:val="both"/>
              <w:rPr>
                <w:rFonts w:ascii="Calibri" w:eastAsia="Calibri" w:hAnsi="Calibri" w:cs="Calibri"/>
              </w:rPr>
            </w:pPr>
          </w:p>
          <w:p w:rsidR="008D3B58" w:rsidRDefault="002E09C5" w:rsidP="000120D3">
            <w:pPr>
              <w:jc w:val="both"/>
              <w:rPr>
                <w:rFonts w:ascii="Calibri" w:eastAsia="Calibri" w:hAnsi="Calibri" w:cs="Calibri"/>
              </w:rPr>
            </w:pPr>
            <w:hyperlink r:id="rId8" w:history="1">
              <w:r w:rsidR="000120D3" w:rsidRPr="00F036D1">
                <w:rPr>
                  <w:rStyle w:val="Kpr"/>
                  <w:rFonts w:ascii="Calibri" w:eastAsia="Calibri" w:hAnsi="Calibri" w:cs="Calibri"/>
                </w:rPr>
                <w:t>info@karayelsigorta.com.tr</w:t>
              </w:r>
            </w:hyperlink>
          </w:p>
          <w:p w:rsidR="008D3B58" w:rsidRDefault="008D3B58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D3B58" w:rsidRDefault="008D3B58">
      <w:pPr>
        <w:spacing w:line="259" w:lineRule="auto"/>
        <w:jc w:val="both"/>
        <w:rPr>
          <w:rFonts w:ascii="Times New Roman" w:eastAsia="Times New Roman" w:hAnsi="Times New Roman" w:cs="Times New Roman"/>
        </w:rPr>
      </w:pPr>
    </w:p>
    <w:p w:rsidR="008D3B58" w:rsidRDefault="00595BC8" w:rsidP="00595BC8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*“</w:t>
      </w:r>
      <w:proofErr w:type="spellStart"/>
      <w:r>
        <w:rPr>
          <w:rFonts w:ascii="Times New Roman" w:eastAsia="Times New Roman" w:hAnsi="Times New Roman" w:cs="Times New Roman"/>
          <w:b/>
        </w:rPr>
        <w:t>Şahsen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Yazılı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Başvuru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b/>
        </w:rPr>
        <w:t>yoluna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başvuracak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İlgili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Kişilerin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kimliğini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tevsik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edici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belgeleri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ibraz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etmesi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zorunludur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Bu </w:t>
      </w:r>
      <w:proofErr w:type="spellStart"/>
      <w:r>
        <w:rPr>
          <w:rFonts w:ascii="Times New Roman" w:eastAsia="Times New Roman" w:hAnsi="Times New Roman" w:cs="Times New Roman"/>
          <w:b/>
        </w:rPr>
        <w:t>bağlamda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0120D3">
        <w:rPr>
          <w:rFonts w:ascii="Times New Roman" w:eastAsia="Times New Roman" w:hAnsi="Times New Roman" w:cs="Times New Roman"/>
          <w:b/>
        </w:rPr>
        <w:t>Üçevler</w:t>
      </w:r>
      <w:proofErr w:type="spellEnd"/>
      <w:r w:rsidR="000120D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0120D3">
        <w:rPr>
          <w:rFonts w:ascii="Times New Roman" w:eastAsia="Times New Roman" w:hAnsi="Times New Roman" w:cs="Times New Roman"/>
          <w:b/>
        </w:rPr>
        <w:t>Mahallesi</w:t>
      </w:r>
      <w:proofErr w:type="spellEnd"/>
      <w:r w:rsidR="000120D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0120D3">
        <w:rPr>
          <w:rFonts w:ascii="Times New Roman" w:eastAsia="Times New Roman" w:hAnsi="Times New Roman" w:cs="Times New Roman"/>
          <w:b/>
        </w:rPr>
        <w:t>Ahıska</w:t>
      </w:r>
      <w:proofErr w:type="spellEnd"/>
      <w:r w:rsidR="000120D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0120D3">
        <w:rPr>
          <w:rFonts w:ascii="Times New Roman" w:eastAsia="Times New Roman" w:hAnsi="Times New Roman" w:cs="Times New Roman"/>
          <w:b/>
        </w:rPr>
        <w:t>Caddesi</w:t>
      </w:r>
      <w:proofErr w:type="spellEnd"/>
      <w:r w:rsidR="000120D3" w:rsidRPr="000120D3">
        <w:rPr>
          <w:rFonts w:ascii="Times New Roman" w:eastAsia="Times New Roman" w:hAnsi="Times New Roman" w:cs="Times New Roman"/>
          <w:b/>
        </w:rPr>
        <w:t xml:space="preserve"> No</w:t>
      </w:r>
      <w:proofErr w:type="gramStart"/>
      <w:r w:rsidR="000120D3" w:rsidRPr="000120D3">
        <w:rPr>
          <w:rFonts w:ascii="Times New Roman" w:eastAsia="Times New Roman" w:hAnsi="Times New Roman" w:cs="Times New Roman"/>
          <w:b/>
        </w:rPr>
        <w:t>:10</w:t>
      </w:r>
      <w:proofErr w:type="gramEnd"/>
      <w:r w:rsidR="000120D3" w:rsidRPr="000120D3">
        <w:rPr>
          <w:rFonts w:ascii="Times New Roman" w:eastAsia="Times New Roman" w:hAnsi="Times New Roman" w:cs="Times New Roman"/>
          <w:b/>
        </w:rPr>
        <w:t xml:space="preserve"> K:4, </w:t>
      </w:r>
      <w:proofErr w:type="spellStart"/>
      <w:r w:rsidR="000120D3" w:rsidRPr="000120D3">
        <w:rPr>
          <w:rFonts w:ascii="Times New Roman" w:eastAsia="Times New Roman" w:hAnsi="Times New Roman" w:cs="Times New Roman"/>
          <w:b/>
        </w:rPr>
        <w:t>Ofis</w:t>
      </w:r>
      <w:proofErr w:type="spellEnd"/>
      <w:r w:rsidR="000120D3" w:rsidRPr="000120D3">
        <w:rPr>
          <w:rFonts w:ascii="Times New Roman" w:eastAsia="Times New Roman" w:hAnsi="Times New Roman" w:cs="Times New Roman"/>
          <w:b/>
        </w:rPr>
        <w:t xml:space="preserve">: 16, 16270 </w:t>
      </w:r>
      <w:proofErr w:type="spellStart"/>
      <w:r w:rsidR="000120D3" w:rsidRPr="000120D3">
        <w:rPr>
          <w:rFonts w:ascii="Times New Roman" w:eastAsia="Times New Roman" w:hAnsi="Times New Roman" w:cs="Times New Roman"/>
          <w:b/>
        </w:rPr>
        <w:t>Ni̇lüfer</w:t>
      </w:r>
      <w:proofErr w:type="spellEnd"/>
      <w:r w:rsidR="000120D3" w:rsidRPr="000120D3">
        <w:rPr>
          <w:rFonts w:ascii="Times New Roman" w:eastAsia="Times New Roman" w:hAnsi="Times New Roman" w:cs="Times New Roman"/>
          <w:b/>
        </w:rPr>
        <w:t>/ BURSA</w:t>
      </w:r>
      <w:r w:rsidR="000120D3" w:rsidRPr="00D2287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adresine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yapacağınız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şahsen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yazılı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başvurularda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başvuru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formuyla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birlikte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kimlik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fotokopisinin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yalnızca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ön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yüzünün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="000120D3">
        <w:rPr>
          <w:rFonts w:ascii="Times New Roman" w:eastAsia="Times New Roman" w:hAnsi="Times New Roman" w:cs="Times New Roman"/>
          <w:b/>
        </w:rPr>
        <w:t>eski</w:t>
      </w:r>
      <w:proofErr w:type="spellEnd"/>
      <w:r w:rsidR="000120D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0120D3">
        <w:rPr>
          <w:rFonts w:ascii="Times New Roman" w:eastAsia="Times New Roman" w:hAnsi="Times New Roman" w:cs="Times New Roman"/>
          <w:b/>
        </w:rPr>
        <w:t>kimliklerde</w:t>
      </w:r>
      <w:proofErr w:type="spellEnd"/>
      <w:r w:rsidR="000120D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grubu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ve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/>
        </w:rPr>
        <w:t>hanesi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gözükmeyecek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şekilde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</w:rPr>
        <w:t>ibraz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edilmesini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rica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ederiz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:rsidR="008D3B58" w:rsidRDefault="008D3B58">
      <w:pPr>
        <w:spacing w:line="259" w:lineRule="auto"/>
        <w:jc w:val="both"/>
        <w:rPr>
          <w:rFonts w:ascii="Times New Roman" w:eastAsia="Times New Roman" w:hAnsi="Times New Roman" w:cs="Times New Roman"/>
        </w:rPr>
      </w:pPr>
    </w:p>
    <w:p w:rsidR="008D3B58" w:rsidRDefault="00595BC8">
      <w:pPr>
        <w:spacing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</w:t>
      </w:r>
      <w:proofErr w:type="spellStart"/>
      <w:r>
        <w:rPr>
          <w:rFonts w:ascii="Times New Roman" w:eastAsia="Times New Roman" w:hAnsi="Times New Roman" w:cs="Times New Roman"/>
          <w:b/>
        </w:rPr>
        <w:t>Başvuru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formunun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tebligat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zarfına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veya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b/>
        </w:rPr>
        <w:t>postanın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konu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kısmına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Kişisel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Verilerin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Korunması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Kanunu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İlgili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Kişi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Talebi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b/>
        </w:rPr>
        <w:t>yazılmasını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rica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ederiz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:rsidR="008D3B58" w:rsidRDefault="008D3B58">
      <w:pPr>
        <w:spacing w:line="259" w:lineRule="auto"/>
        <w:jc w:val="both"/>
        <w:rPr>
          <w:rFonts w:ascii="Times New Roman" w:eastAsia="Times New Roman" w:hAnsi="Times New Roman" w:cs="Times New Roman"/>
        </w:rPr>
      </w:pPr>
    </w:p>
    <w:p w:rsidR="008D3B58" w:rsidRDefault="00595BC8">
      <w:pPr>
        <w:numPr>
          <w:ilvl w:val="0"/>
          <w:numId w:val="3"/>
        </w:numPr>
        <w:spacing w:line="259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İlgili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Kişinin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İletişim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Bilgileri</w:t>
      </w:r>
      <w:proofErr w:type="spellEnd"/>
    </w:p>
    <w:p w:rsidR="008D3B58" w:rsidRDefault="008D3B58">
      <w:pPr>
        <w:spacing w:line="259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93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0"/>
        <w:gridCol w:w="269"/>
        <w:gridCol w:w="6038"/>
      </w:tblGrid>
      <w:tr w:rsidR="008D3B58" w:rsidTr="008E6175">
        <w:tc>
          <w:tcPr>
            <w:tcW w:w="3010" w:type="dxa"/>
          </w:tcPr>
          <w:p w:rsidR="008D3B58" w:rsidRDefault="00595BC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</w:t>
            </w:r>
          </w:p>
        </w:tc>
        <w:tc>
          <w:tcPr>
            <w:tcW w:w="269" w:type="dxa"/>
          </w:tcPr>
          <w:p w:rsidR="008D3B58" w:rsidRDefault="00595BC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038" w:type="dxa"/>
          </w:tcPr>
          <w:p w:rsidR="008D3B58" w:rsidRDefault="008D3B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D3B58" w:rsidTr="008E6175">
        <w:tc>
          <w:tcPr>
            <w:tcW w:w="3010" w:type="dxa"/>
          </w:tcPr>
          <w:p w:rsidR="008D3B58" w:rsidRDefault="00595BC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269" w:type="dxa"/>
          </w:tcPr>
          <w:p w:rsidR="008D3B58" w:rsidRDefault="00595BC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038" w:type="dxa"/>
          </w:tcPr>
          <w:p w:rsidR="008D3B58" w:rsidRDefault="008D3B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D3B58" w:rsidTr="008E6175">
        <w:tc>
          <w:tcPr>
            <w:tcW w:w="3010" w:type="dxa"/>
          </w:tcPr>
          <w:p w:rsidR="008D3B58" w:rsidRDefault="00595BC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numarası</w:t>
            </w:r>
            <w:proofErr w:type="spellEnd"/>
          </w:p>
        </w:tc>
        <w:tc>
          <w:tcPr>
            <w:tcW w:w="269" w:type="dxa"/>
          </w:tcPr>
          <w:p w:rsidR="008D3B58" w:rsidRDefault="00595BC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038" w:type="dxa"/>
          </w:tcPr>
          <w:p w:rsidR="008D3B58" w:rsidRDefault="008D3B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D3B58" w:rsidTr="008E6175">
        <w:tc>
          <w:tcPr>
            <w:tcW w:w="3010" w:type="dxa"/>
          </w:tcPr>
          <w:p w:rsidR="008D3B58" w:rsidRDefault="00595BC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T.C.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Kimlik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numarası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yabancılar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için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uyruğu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pasaport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numarası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varsa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kimlik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numarası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69" w:type="dxa"/>
          </w:tcPr>
          <w:p w:rsidR="008D3B58" w:rsidRDefault="00595BC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038" w:type="dxa"/>
          </w:tcPr>
          <w:p w:rsidR="008D3B58" w:rsidRDefault="008D3B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D3B58" w:rsidTr="008E6175">
        <w:tc>
          <w:tcPr>
            <w:tcW w:w="3010" w:type="dxa"/>
          </w:tcPr>
          <w:p w:rsidR="008D3B58" w:rsidRDefault="00595BC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posta</w:t>
            </w:r>
            <w:proofErr w:type="spellEnd"/>
          </w:p>
        </w:tc>
        <w:tc>
          <w:tcPr>
            <w:tcW w:w="269" w:type="dxa"/>
          </w:tcPr>
          <w:p w:rsidR="008D3B58" w:rsidRDefault="00595BC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038" w:type="dxa"/>
          </w:tcPr>
          <w:p w:rsidR="008D3B58" w:rsidRDefault="008D3B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D3B58" w:rsidTr="008E6175">
        <w:tc>
          <w:tcPr>
            <w:tcW w:w="3010" w:type="dxa"/>
          </w:tcPr>
          <w:p w:rsidR="008D3B58" w:rsidRDefault="00595BC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Adres</w:t>
            </w:r>
            <w:proofErr w:type="spellEnd"/>
          </w:p>
        </w:tc>
        <w:tc>
          <w:tcPr>
            <w:tcW w:w="269" w:type="dxa"/>
          </w:tcPr>
          <w:p w:rsidR="008D3B58" w:rsidRDefault="00595BC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038" w:type="dxa"/>
          </w:tcPr>
          <w:p w:rsidR="008D3B58" w:rsidRDefault="008D3B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D3B58" w:rsidRDefault="008D3B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D3B58" w:rsidRDefault="008D3B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D3B58" w:rsidRDefault="008D3B58">
      <w:pPr>
        <w:spacing w:line="259" w:lineRule="auto"/>
        <w:jc w:val="both"/>
        <w:rPr>
          <w:rFonts w:ascii="Times New Roman" w:eastAsia="Times New Roman" w:hAnsi="Times New Roman" w:cs="Times New Roman"/>
          <w:b/>
        </w:rPr>
      </w:pPr>
    </w:p>
    <w:p w:rsidR="008D3B58" w:rsidRDefault="00595BC8">
      <w:pPr>
        <w:numPr>
          <w:ilvl w:val="0"/>
          <w:numId w:val="3"/>
        </w:numPr>
        <w:spacing w:line="259" w:lineRule="auto"/>
        <w:jc w:val="both"/>
        <w:rPr>
          <w:rFonts w:ascii="Garamond" w:eastAsia="Garamond" w:hAnsi="Garamond" w:cs="Garamond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Şirket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İle Olan </w:t>
      </w:r>
      <w:proofErr w:type="spellStart"/>
      <w:r>
        <w:rPr>
          <w:rFonts w:ascii="Times New Roman" w:eastAsia="Times New Roman" w:hAnsi="Times New Roman" w:cs="Times New Roman"/>
          <w:b/>
        </w:rPr>
        <w:t>İlişkinizi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Belirtiniz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</w:p>
    <w:p w:rsidR="008D3B58" w:rsidRDefault="008D3B58">
      <w:pPr>
        <w:spacing w:line="259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1"/>
        <w:tblW w:w="93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786"/>
      </w:tblGrid>
      <w:tr w:rsidR="008D3B58" w:rsidTr="008E6175">
        <w:tc>
          <w:tcPr>
            <w:tcW w:w="4531" w:type="dxa"/>
          </w:tcPr>
          <w:p w:rsidR="008D3B58" w:rsidRDefault="00595BC8">
            <w:pPr>
              <w:numPr>
                <w:ilvl w:val="0"/>
                <w:numId w:val="2"/>
              </w:numPr>
              <w:ind w:left="316" w:hanging="28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Müşteri</w:t>
            </w:r>
            <w:proofErr w:type="spellEnd"/>
          </w:p>
          <w:p w:rsidR="008D3B58" w:rsidRDefault="008D3B58">
            <w:pPr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D3B58" w:rsidRDefault="00595BC8">
            <w:pPr>
              <w:numPr>
                <w:ilvl w:val="0"/>
                <w:numId w:val="2"/>
              </w:numPr>
              <w:spacing w:after="160"/>
              <w:ind w:left="316" w:hanging="28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Ortağı</w:t>
            </w:r>
            <w:proofErr w:type="spellEnd"/>
          </w:p>
          <w:p w:rsidR="008D3B58" w:rsidRDefault="00595BC8">
            <w:pPr>
              <w:numPr>
                <w:ilvl w:val="0"/>
                <w:numId w:val="2"/>
              </w:numPr>
              <w:spacing w:after="160" w:line="259" w:lineRule="auto"/>
              <w:ind w:left="316" w:hanging="28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Ziyaretçi</w:t>
            </w:r>
            <w:proofErr w:type="spellEnd"/>
          </w:p>
        </w:tc>
        <w:tc>
          <w:tcPr>
            <w:tcW w:w="4786" w:type="dxa"/>
          </w:tcPr>
          <w:p w:rsidR="008D3B58" w:rsidRDefault="00595BC8">
            <w:pPr>
              <w:numPr>
                <w:ilvl w:val="0"/>
                <w:numId w:val="2"/>
              </w:numPr>
              <w:tabs>
                <w:tab w:val="left" w:pos="470"/>
              </w:tabs>
              <w:spacing w:line="259" w:lineRule="auto"/>
              <w:ind w:left="32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Diğer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lütfen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belirtiniz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): ...................</w:t>
            </w:r>
          </w:p>
          <w:p w:rsidR="008D3B58" w:rsidRDefault="008D3B58">
            <w:pPr>
              <w:tabs>
                <w:tab w:val="left" w:pos="470"/>
              </w:tabs>
              <w:spacing w:after="160" w:line="259" w:lineRule="auto"/>
              <w:ind w:left="32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D3B58" w:rsidTr="008E6175">
        <w:trPr>
          <w:trHeight w:val="550"/>
        </w:trPr>
        <w:tc>
          <w:tcPr>
            <w:tcW w:w="9317" w:type="dxa"/>
            <w:gridSpan w:val="2"/>
          </w:tcPr>
          <w:p w:rsidR="008D3B58" w:rsidRDefault="00595BC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Şirket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iletişimde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olduğunuz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birim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departman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8D3B58" w:rsidRDefault="008D3B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D3B58" w:rsidRDefault="00595BC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Konu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8D3B58" w:rsidRDefault="008D3B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D3B58" w:rsidRDefault="008D3B58">
      <w:pPr>
        <w:spacing w:line="259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2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8D3B58">
        <w:tc>
          <w:tcPr>
            <w:tcW w:w="4531" w:type="dxa"/>
          </w:tcPr>
          <w:p w:rsidR="008D3B58" w:rsidRDefault="00595BC8">
            <w:pPr>
              <w:numPr>
                <w:ilvl w:val="0"/>
                <w:numId w:val="1"/>
              </w:numPr>
              <w:spacing w:after="160" w:line="259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Çalışan</w:t>
            </w:r>
            <w:proofErr w:type="spellEnd"/>
          </w:p>
          <w:p w:rsidR="008D3B58" w:rsidRDefault="00595BC8">
            <w:pPr>
              <w:numPr>
                <w:ilvl w:val="0"/>
                <w:numId w:val="1"/>
              </w:numPr>
              <w:spacing w:after="160" w:line="259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Çalışan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Adayı</w:t>
            </w:r>
            <w:proofErr w:type="spellEnd"/>
          </w:p>
          <w:p w:rsidR="008D3B58" w:rsidRDefault="00595BC8">
            <w:pPr>
              <w:numPr>
                <w:ilvl w:val="0"/>
                <w:numId w:val="1"/>
              </w:numPr>
              <w:spacing w:after="160" w:line="259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Çalışan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8D3B58" w:rsidRDefault="008D3B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D3B58" w:rsidRDefault="00595BC8">
            <w:pPr>
              <w:numPr>
                <w:ilvl w:val="0"/>
                <w:numId w:val="1"/>
              </w:numPr>
              <w:spacing w:after="160" w:line="259" w:lineRule="auto"/>
              <w:ind w:left="316" w:hanging="28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Çalışılan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yıllar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..................</w:t>
            </w:r>
          </w:p>
        </w:tc>
        <w:tc>
          <w:tcPr>
            <w:tcW w:w="4531" w:type="dxa"/>
          </w:tcPr>
          <w:p w:rsidR="008D3B58" w:rsidRDefault="00595BC8">
            <w:pPr>
              <w:numPr>
                <w:ilvl w:val="0"/>
                <w:numId w:val="2"/>
              </w:numPr>
              <w:tabs>
                <w:tab w:val="left" w:pos="470"/>
              </w:tabs>
              <w:spacing w:line="259" w:lineRule="auto"/>
              <w:ind w:left="32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Başvurusu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Özgeçmiş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Paylaştım</w:t>
            </w:r>
            <w:proofErr w:type="spellEnd"/>
          </w:p>
          <w:p w:rsidR="008D3B58" w:rsidRDefault="008D3B58">
            <w:pPr>
              <w:tabs>
                <w:tab w:val="left" w:pos="470"/>
              </w:tabs>
              <w:spacing w:line="259" w:lineRule="auto"/>
              <w:ind w:left="32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D3B58" w:rsidRDefault="00595BC8">
            <w:pPr>
              <w:numPr>
                <w:ilvl w:val="0"/>
                <w:numId w:val="2"/>
              </w:numPr>
              <w:tabs>
                <w:tab w:val="left" w:pos="470"/>
              </w:tabs>
              <w:spacing w:after="160" w:line="259" w:lineRule="auto"/>
              <w:ind w:left="32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Tarih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..................</w:t>
            </w:r>
          </w:p>
          <w:p w:rsidR="008D3B58" w:rsidRDefault="008D3B58">
            <w:pPr>
              <w:tabs>
                <w:tab w:val="left" w:pos="47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D3B58" w:rsidRDefault="008D3B58">
      <w:pPr>
        <w:spacing w:line="259" w:lineRule="auto"/>
        <w:jc w:val="both"/>
        <w:rPr>
          <w:rFonts w:ascii="Times New Roman" w:eastAsia="Times New Roman" w:hAnsi="Times New Roman" w:cs="Times New Roman"/>
        </w:rPr>
      </w:pPr>
    </w:p>
    <w:p w:rsidR="008D3B58" w:rsidRDefault="00595BC8">
      <w:pPr>
        <w:numPr>
          <w:ilvl w:val="0"/>
          <w:numId w:val="3"/>
        </w:numPr>
        <w:spacing w:line="259" w:lineRule="auto"/>
        <w:jc w:val="both"/>
        <w:rPr>
          <w:rFonts w:ascii="Garamond" w:eastAsia="Garamond" w:hAnsi="Garamond" w:cs="Garamond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KVKK’nın</w:t>
      </w:r>
      <w:proofErr w:type="spellEnd"/>
      <w:proofErr w:type="gramEnd"/>
      <w:r>
        <w:rPr>
          <w:rFonts w:ascii="Times New Roman" w:eastAsia="Times New Roman" w:hAnsi="Times New Roman" w:cs="Times New Roman"/>
          <w:b/>
        </w:rPr>
        <w:t xml:space="preserve"> 11.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maddesi</w:t>
      </w:r>
      <w:proofErr w:type="spellEnd"/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uyarınca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talebinizi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aşağıda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belirtiniz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8D3B58" w:rsidRDefault="008D3B58">
      <w:pPr>
        <w:spacing w:line="259" w:lineRule="auto"/>
        <w:jc w:val="both"/>
        <w:rPr>
          <w:rFonts w:ascii="Times New Roman" w:eastAsia="Times New Roman" w:hAnsi="Times New Roman" w:cs="Times New Roman"/>
        </w:rPr>
      </w:pPr>
    </w:p>
    <w:p w:rsidR="008D3B58" w:rsidRDefault="00595BC8">
      <w:pPr>
        <w:spacing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3B58" w:rsidRDefault="008D3B58">
      <w:pPr>
        <w:spacing w:line="259" w:lineRule="auto"/>
        <w:jc w:val="both"/>
        <w:rPr>
          <w:rFonts w:ascii="Times New Roman" w:eastAsia="Times New Roman" w:hAnsi="Times New Roman" w:cs="Times New Roman"/>
        </w:rPr>
      </w:pPr>
    </w:p>
    <w:p w:rsidR="008D3B58" w:rsidRDefault="00595BC8">
      <w:pPr>
        <w:numPr>
          <w:ilvl w:val="0"/>
          <w:numId w:val="3"/>
        </w:numPr>
        <w:spacing w:line="259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Şirket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Tarafından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Başvurularınızın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Yanıtlanması</w:t>
      </w:r>
      <w:proofErr w:type="spellEnd"/>
    </w:p>
    <w:p w:rsidR="008D3B58" w:rsidRDefault="00595BC8">
      <w:pPr>
        <w:spacing w:line="256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D3B58" w:rsidRDefault="00595BC8">
      <w:pPr>
        <w:spacing w:line="256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Şirket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kişisel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verilerinizin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hukuka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aykırı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olarak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üçüncü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kişilerle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paylaşımının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önüne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geçilebilmesi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kişisel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verilerinizin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güvenliğinin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sağlanması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amacıyla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kimliğinizi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tevsik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edici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belge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talep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hakkını</w:t>
      </w:r>
      <w:proofErr w:type="spellEnd"/>
      <w:r>
        <w:rPr>
          <w:rFonts w:ascii="Times New Roman" w:eastAsia="Times New Roman" w:hAnsi="Times New Roman" w:cs="Times New Roman"/>
        </w:rPr>
        <w:t xml:space="preserve"> her </w:t>
      </w:r>
      <w:proofErr w:type="spellStart"/>
      <w:r>
        <w:rPr>
          <w:rFonts w:ascii="Times New Roman" w:eastAsia="Times New Roman" w:hAnsi="Times New Roman" w:cs="Times New Roman"/>
        </w:rPr>
        <w:t>zaman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saklı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tutar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8D3B58" w:rsidRDefault="00595BC8">
      <w:pPr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D3B58" w:rsidRDefault="00595BC8">
      <w:pPr>
        <w:spacing w:line="256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İlgili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kişi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talepleri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Şirket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tarafından</w:t>
      </w:r>
      <w:proofErr w:type="spellEnd"/>
      <w:r>
        <w:rPr>
          <w:rFonts w:ascii="Times New Roman" w:eastAsia="Times New Roman" w:hAnsi="Times New Roman" w:cs="Times New Roman"/>
        </w:rPr>
        <w:t xml:space="preserve"> KVKK 13/2 </w:t>
      </w:r>
      <w:proofErr w:type="spellStart"/>
      <w:r>
        <w:rPr>
          <w:rFonts w:ascii="Times New Roman" w:eastAsia="Times New Roman" w:hAnsi="Times New Roman" w:cs="Times New Roman"/>
        </w:rPr>
        <w:t>madde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uyarınca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ilgili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kişi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talepleri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talebin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niteliğine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göre</w:t>
      </w:r>
      <w:proofErr w:type="spellEnd"/>
      <w:r>
        <w:rPr>
          <w:rFonts w:ascii="Times New Roman" w:eastAsia="Times New Roman" w:hAnsi="Times New Roman" w:cs="Times New Roman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</w:rPr>
        <w:t>kısa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sürede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</w:rPr>
        <w:t>geç</w:t>
      </w:r>
      <w:proofErr w:type="spellEnd"/>
      <w:r>
        <w:rPr>
          <w:rFonts w:ascii="Times New Roman" w:eastAsia="Times New Roman" w:hAnsi="Times New Roman" w:cs="Times New Roman"/>
        </w:rPr>
        <w:t xml:space="preserve"> 30 (</w:t>
      </w:r>
      <w:proofErr w:type="spellStart"/>
      <w:r>
        <w:rPr>
          <w:rFonts w:ascii="Times New Roman" w:eastAsia="Times New Roman" w:hAnsi="Times New Roman" w:cs="Times New Roman"/>
        </w:rPr>
        <w:t>otuz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gün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içinde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sonuçlandırılacaktır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8D3B58" w:rsidRDefault="00595BC8">
      <w:pPr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D3B58" w:rsidRDefault="00595BC8">
      <w:pPr>
        <w:spacing w:line="256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İşbu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başvuru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formunda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Şirket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paylaştığım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kişisel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verilerin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doğru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güncel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olduğunu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yetkisiz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başvuru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yapmadığımı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aksi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halde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söz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konusu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olabilecek</w:t>
      </w:r>
      <w:proofErr w:type="spellEnd"/>
      <w:r>
        <w:rPr>
          <w:rFonts w:ascii="Times New Roman" w:eastAsia="Times New Roman" w:hAnsi="Times New Roman" w:cs="Times New Roman"/>
        </w:rPr>
        <w:t xml:space="preserve"> her </w:t>
      </w:r>
      <w:proofErr w:type="spellStart"/>
      <w:r>
        <w:rPr>
          <w:rFonts w:ascii="Times New Roman" w:eastAsia="Times New Roman" w:hAnsi="Times New Roman" w:cs="Times New Roman"/>
        </w:rPr>
        <w:t>türlü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hukuki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veya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cezai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sorumluluğun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tarafıma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olacağını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bildiğimi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kabul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beyan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taahhüt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ederim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8D3B58" w:rsidRDefault="00595BC8">
      <w:pPr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D3B58" w:rsidRDefault="00595BC8">
      <w:pPr>
        <w:spacing w:line="256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İlgili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Kişinin</w:t>
      </w:r>
      <w:proofErr w:type="spellEnd"/>
    </w:p>
    <w:p w:rsidR="008D3B58" w:rsidRDefault="00595BC8">
      <w:pPr>
        <w:spacing w:line="256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Adı-Soyadı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8D3B58" w:rsidRDefault="00595BC8">
      <w:pPr>
        <w:spacing w:line="256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Tarih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8D3B58" w:rsidRDefault="00595BC8">
      <w:pPr>
        <w:spacing w:line="256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İmza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8D3B58" w:rsidRDefault="008D3B58">
      <w:pPr>
        <w:spacing w:line="259" w:lineRule="auto"/>
        <w:jc w:val="both"/>
        <w:rPr>
          <w:rFonts w:ascii="Times New Roman" w:eastAsia="Times New Roman" w:hAnsi="Times New Roman" w:cs="Times New Roman"/>
          <w:b/>
        </w:rPr>
      </w:pPr>
    </w:p>
    <w:p w:rsidR="008D3B58" w:rsidRDefault="008D3B58"/>
    <w:sectPr w:rsidR="008D3B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9C5" w:rsidRDefault="002E09C5" w:rsidP="006C7AEF">
      <w:pPr>
        <w:spacing w:line="240" w:lineRule="auto"/>
      </w:pPr>
      <w:r>
        <w:separator/>
      </w:r>
    </w:p>
  </w:endnote>
  <w:endnote w:type="continuationSeparator" w:id="0">
    <w:p w:rsidR="002E09C5" w:rsidRDefault="002E09C5" w:rsidP="006C7A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AEF" w:rsidRDefault="006C7AE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AEF" w:rsidRDefault="006C7AE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AEF" w:rsidRDefault="006C7AE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9C5" w:rsidRDefault="002E09C5" w:rsidP="006C7AEF">
      <w:pPr>
        <w:spacing w:line="240" w:lineRule="auto"/>
      </w:pPr>
      <w:r>
        <w:separator/>
      </w:r>
    </w:p>
  </w:footnote>
  <w:footnote w:type="continuationSeparator" w:id="0">
    <w:p w:rsidR="002E09C5" w:rsidRDefault="002E09C5" w:rsidP="006C7A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AEF" w:rsidRDefault="006C7AEF">
    <w:pPr>
      <w:pStyle w:val="stbilgi"/>
    </w:pPr>
    <w:r>
      <w:rPr>
        <w:noProof/>
        <w:lang w:val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508985" o:spid="_x0000_s2050" type="#_x0000_t75" style="position:absolute;margin-left:0;margin-top:0;width:467.4pt;height:275.05pt;z-index:-251657216;mso-position-horizontal:center;mso-position-horizontal-relative:margin;mso-position-vertical:center;mso-position-vertical-relative:margin" o:allowincell="f">
          <v:imagedata r:id="rId1" o:title="karayel-sigorta-logo-v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AEF" w:rsidRDefault="006C7AEF">
    <w:pPr>
      <w:pStyle w:val="stbilgi"/>
    </w:pPr>
    <w:r>
      <w:rPr>
        <w:noProof/>
        <w:lang w:val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508986" o:spid="_x0000_s2051" type="#_x0000_t75" style="position:absolute;margin-left:0;margin-top:0;width:467.4pt;height:275.05pt;z-index:-251656192;mso-position-horizontal:center;mso-position-horizontal-relative:margin;mso-position-vertical:center;mso-position-vertical-relative:margin" o:allowincell="f">
          <v:imagedata r:id="rId1" o:title="karayel-sigorta-logo-v2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AEF" w:rsidRDefault="006C7AEF">
    <w:pPr>
      <w:pStyle w:val="stbilgi"/>
    </w:pPr>
    <w:r>
      <w:rPr>
        <w:noProof/>
        <w:lang w:val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508984" o:spid="_x0000_s2049" type="#_x0000_t75" style="position:absolute;margin-left:0;margin-top:0;width:467.4pt;height:275.05pt;z-index:-251658240;mso-position-horizontal:center;mso-position-horizontal-relative:margin;mso-position-vertical:center;mso-position-vertical-relative:margin" o:allowincell="f">
          <v:imagedata r:id="rId1" o:title="karayel-sigorta-logo-v2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6E11"/>
    <w:multiLevelType w:val="multilevel"/>
    <w:tmpl w:val="98021B3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D5A699E"/>
    <w:multiLevelType w:val="multilevel"/>
    <w:tmpl w:val="53288B3A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0A60AA"/>
    <w:multiLevelType w:val="multilevel"/>
    <w:tmpl w:val="384294F6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B907FD2"/>
    <w:multiLevelType w:val="multilevel"/>
    <w:tmpl w:val="EE1A0A3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434796E"/>
    <w:multiLevelType w:val="multilevel"/>
    <w:tmpl w:val="6A5481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58"/>
    <w:rsid w:val="000120D3"/>
    <w:rsid w:val="002E09C5"/>
    <w:rsid w:val="00595BC8"/>
    <w:rsid w:val="006C7AEF"/>
    <w:rsid w:val="008D3B58"/>
    <w:rsid w:val="008E6175"/>
    <w:rsid w:val="00D22876"/>
    <w:rsid w:val="00FC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A7E715B-A818-4D59-BD6F-4858F4FD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95BC8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D2287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C7AE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7AEF"/>
  </w:style>
  <w:style w:type="paragraph" w:styleId="Altbilgi">
    <w:name w:val="footer"/>
    <w:basedOn w:val="Normal"/>
    <w:link w:val="AltbilgiChar"/>
    <w:uiPriority w:val="99"/>
    <w:unhideWhenUsed/>
    <w:rsid w:val="006C7AE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7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4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3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rayelsigorta.com.t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ursakarayelsigorta@hs03.kep.t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Furkan AYAZ</dc:creator>
  <cp:lastModifiedBy>Microsoft hesabı</cp:lastModifiedBy>
  <cp:revision>3</cp:revision>
  <dcterms:created xsi:type="dcterms:W3CDTF">2025-08-26T23:17:00Z</dcterms:created>
  <dcterms:modified xsi:type="dcterms:W3CDTF">2025-08-26T23:19:00Z</dcterms:modified>
</cp:coreProperties>
</file>